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A36FC5" w:rsidRDefault="00261365" w:rsidP="004407B1">
      <w:pPr>
        <w:pStyle w:val="ab"/>
        <w:jc w:val="center"/>
        <w:rPr>
          <w:lang w:val="uk-UA"/>
        </w:rPr>
      </w:pPr>
      <w:r>
        <w:rPr>
          <w:lang w:val="uk-UA"/>
        </w:rPr>
        <w:t>«</w:t>
      </w:r>
      <w:r w:rsidR="00A56DCE" w:rsidRPr="004407B1">
        <w:rPr>
          <w:lang w:val="uk-UA"/>
        </w:rPr>
        <w:t xml:space="preserve">Про </w:t>
      </w:r>
      <w:r w:rsidR="00E443CF">
        <w:rPr>
          <w:lang w:val="uk-UA"/>
        </w:rPr>
        <w:t>передачу рухомого майна</w:t>
      </w:r>
      <w:r>
        <w:rPr>
          <w:lang w:val="uk-UA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62F11" w:rsidRPr="00B54D90" w:rsidRDefault="008C05A6" w:rsidP="00071601">
      <w:pPr>
        <w:jc w:val="both"/>
        <w:rPr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F62F11">
        <w:rPr>
          <w:bCs w:val="0"/>
          <w:sz w:val="24"/>
          <w:szCs w:val="24"/>
        </w:rPr>
        <w:t>Підстава розроблення проекту –</w:t>
      </w:r>
      <w:r w:rsidR="00261365">
        <w:rPr>
          <w:bCs w:val="0"/>
          <w:sz w:val="24"/>
          <w:szCs w:val="24"/>
        </w:rPr>
        <w:t xml:space="preserve"> </w:t>
      </w:r>
      <w:r w:rsidR="00F62F11" w:rsidRPr="00F62F11">
        <w:rPr>
          <w:sz w:val="24"/>
          <w:szCs w:val="24"/>
        </w:rPr>
        <w:t>стат</w:t>
      </w:r>
      <w:r w:rsidR="00261365">
        <w:rPr>
          <w:sz w:val="24"/>
          <w:szCs w:val="24"/>
        </w:rPr>
        <w:t>ті</w:t>
      </w:r>
      <w:r w:rsidR="00F62F11" w:rsidRPr="00F62F11">
        <w:rPr>
          <w:sz w:val="24"/>
          <w:szCs w:val="24"/>
        </w:rPr>
        <w:t xml:space="preserve"> 43 та 60 Закону України «Про місцеве самоврядування в Україні», статті 137 Господарського кодексу України, рішення Закарпатської обласної ради від 04.11.2011 №326 «</w:t>
      </w:r>
      <w:r w:rsidR="00F62F11" w:rsidRPr="00F62F11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F62F11" w:rsidRPr="00F62F11">
        <w:rPr>
          <w:sz w:val="24"/>
          <w:szCs w:val="24"/>
        </w:rPr>
        <w:t>» (зі змінами та доповненнями)</w:t>
      </w:r>
      <w:r w:rsidR="00071601" w:rsidRPr="00F62F11">
        <w:rPr>
          <w:rFonts w:eastAsia="TimesNewRoman"/>
          <w:sz w:val="24"/>
          <w:szCs w:val="24"/>
        </w:rPr>
        <w:t xml:space="preserve">, </w:t>
      </w:r>
      <w:r w:rsidR="005B7F71" w:rsidRPr="005B7F71">
        <w:rPr>
          <w:sz w:val="24"/>
          <w:szCs w:val="24"/>
        </w:rPr>
        <w:t>Протокольн</w:t>
      </w:r>
      <w:r w:rsidR="00261365">
        <w:rPr>
          <w:sz w:val="24"/>
          <w:szCs w:val="24"/>
        </w:rPr>
        <w:t>е</w:t>
      </w:r>
      <w:r w:rsidR="005B7F71" w:rsidRPr="005B7F71">
        <w:rPr>
          <w:sz w:val="24"/>
          <w:szCs w:val="24"/>
        </w:rPr>
        <w:t xml:space="preserve"> рішення пленарного засідання дев’ятої сесії обласної ради </w:t>
      </w:r>
      <w:r w:rsidR="005B7F71" w:rsidRPr="005B7F71">
        <w:rPr>
          <w:sz w:val="24"/>
          <w:szCs w:val="24"/>
          <w:lang w:val="de-DE"/>
        </w:rPr>
        <w:t>V</w:t>
      </w:r>
      <w:r w:rsidR="005B7F71" w:rsidRPr="005B7F71">
        <w:rPr>
          <w:sz w:val="24"/>
          <w:szCs w:val="24"/>
        </w:rPr>
        <w:t xml:space="preserve">ІІІ скликання від 16 березня 2023 року, </w:t>
      </w:r>
      <w:r w:rsidR="005B7F71">
        <w:rPr>
          <w:sz w:val="24"/>
          <w:szCs w:val="24"/>
        </w:rPr>
        <w:t>лист (погодження про передачу)</w:t>
      </w:r>
      <w:r w:rsidR="005B7F71" w:rsidRPr="005B7F71">
        <w:rPr>
          <w:sz w:val="24"/>
          <w:szCs w:val="24"/>
        </w:rPr>
        <w:t xml:space="preserve"> Комунального закладу позашкільної освіти «Закарпатський обласний центр дитячої та юнацької творчості «ПАДІЮН» Закарпатської обласної ради</w:t>
      </w:r>
      <w:r w:rsidR="005B7F71">
        <w:t xml:space="preserve"> </w:t>
      </w:r>
      <w:r w:rsidR="0083266F" w:rsidRPr="00071601">
        <w:rPr>
          <w:sz w:val="24"/>
          <w:szCs w:val="24"/>
        </w:rPr>
        <w:t>лист</w:t>
      </w:r>
      <w:r w:rsidR="00F62F11">
        <w:rPr>
          <w:sz w:val="24"/>
          <w:szCs w:val="24"/>
        </w:rPr>
        <w:t>а</w:t>
      </w:r>
      <w:r w:rsidR="006878C9">
        <w:rPr>
          <w:sz w:val="24"/>
          <w:szCs w:val="24"/>
        </w:rPr>
        <w:t xml:space="preserve"> від 30.05.2023 №02-07/138,</w:t>
      </w:r>
      <w:r w:rsidR="005B7F71">
        <w:rPr>
          <w:sz w:val="24"/>
          <w:szCs w:val="24"/>
        </w:rPr>
        <w:t xml:space="preserve"> лист (погодження про передачу)</w:t>
      </w:r>
      <w:r w:rsidR="006878C9" w:rsidRPr="006878C9">
        <w:rPr>
          <w:b/>
        </w:rPr>
        <w:t xml:space="preserve"> </w:t>
      </w:r>
      <w:r w:rsidR="00B54D90" w:rsidRPr="00B54D90">
        <w:rPr>
          <w:sz w:val="24"/>
          <w:szCs w:val="24"/>
        </w:rPr>
        <w:t>Департамент</w:t>
      </w:r>
      <w:r w:rsidR="00B54D90">
        <w:rPr>
          <w:sz w:val="24"/>
          <w:szCs w:val="24"/>
        </w:rPr>
        <w:t>у</w:t>
      </w:r>
      <w:r w:rsidR="006878C9" w:rsidRPr="00B54D90">
        <w:rPr>
          <w:sz w:val="24"/>
          <w:szCs w:val="24"/>
        </w:rPr>
        <w:t xml:space="preserve"> освіти і науки, молоді та спорту Закарпатської обласної військової адміністрації</w:t>
      </w:r>
      <w:r w:rsidR="00B54D90">
        <w:rPr>
          <w:sz w:val="24"/>
          <w:szCs w:val="24"/>
        </w:rPr>
        <w:t xml:space="preserve"> від 01.08.2023 301-15/1610.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63150">
        <w:rPr>
          <w:sz w:val="24"/>
          <w:szCs w:val="24"/>
        </w:rPr>
        <w:t>передача рухомого</w:t>
      </w:r>
      <w:r w:rsidR="00FE5BA2" w:rsidRPr="0072620B">
        <w:rPr>
          <w:sz w:val="24"/>
          <w:szCs w:val="24"/>
        </w:rPr>
        <w:t xml:space="preserve"> </w:t>
      </w:r>
      <w:r w:rsidR="00B54D90">
        <w:rPr>
          <w:sz w:val="24"/>
          <w:szCs w:val="24"/>
        </w:rPr>
        <w:t>майна</w:t>
      </w:r>
      <w:r w:rsidR="00FE5BA2" w:rsidRPr="0072620B">
        <w:rPr>
          <w:sz w:val="24"/>
          <w:szCs w:val="24"/>
        </w:rPr>
        <w:t>,</w:t>
      </w:r>
      <w:r w:rsidRPr="0072620B">
        <w:rPr>
          <w:sz w:val="24"/>
          <w:szCs w:val="24"/>
        </w:rPr>
        <w:t xml:space="preserve"> </w:t>
      </w:r>
      <w:r w:rsidR="00597B82" w:rsidRPr="0072620B">
        <w:rPr>
          <w:sz w:val="24"/>
          <w:szCs w:val="24"/>
        </w:rPr>
        <w:t xml:space="preserve">з </w:t>
      </w:r>
      <w:r w:rsidR="00597B82" w:rsidRPr="00763150">
        <w:rPr>
          <w:sz w:val="24"/>
          <w:szCs w:val="24"/>
        </w:rPr>
        <w:t xml:space="preserve">балансу </w:t>
      </w:r>
      <w:r w:rsidR="00B54D90" w:rsidRPr="005B7F71">
        <w:rPr>
          <w:sz w:val="24"/>
          <w:szCs w:val="24"/>
        </w:rPr>
        <w:t>Комунального закладу позашкільної освіти «Закарпатський обласний центр дитячої та юнацької творчості «ПАДІЮН» Закарпатської обласної ради</w:t>
      </w:r>
      <w:r w:rsidR="00763150" w:rsidRPr="00763150">
        <w:rPr>
          <w:sz w:val="24"/>
          <w:szCs w:val="24"/>
        </w:rPr>
        <w:t xml:space="preserve"> </w:t>
      </w:r>
      <w:r w:rsidR="00B54D90">
        <w:rPr>
          <w:sz w:val="24"/>
          <w:szCs w:val="24"/>
        </w:rPr>
        <w:t>на баланс К</w:t>
      </w:r>
      <w:r w:rsidR="00B54D90" w:rsidRPr="00B54D90">
        <w:rPr>
          <w:sz w:val="24"/>
          <w:szCs w:val="24"/>
        </w:rPr>
        <w:t>омунально</w:t>
      </w:r>
      <w:r w:rsidR="00B54D90">
        <w:rPr>
          <w:sz w:val="24"/>
          <w:szCs w:val="24"/>
        </w:rPr>
        <w:t>го</w:t>
      </w:r>
      <w:r w:rsidR="00B54D90" w:rsidRPr="00B54D90">
        <w:rPr>
          <w:sz w:val="24"/>
          <w:szCs w:val="24"/>
        </w:rPr>
        <w:t xml:space="preserve"> закладу «Центр олімпійської підготовки Закарпатської області</w:t>
      </w:r>
      <w:r w:rsidR="00B54D90" w:rsidRPr="00B54D90">
        <w:rPr>
          <w:color w:val="auto"/>
          <w:sz w:val="24"/>
          <w:szCs w:val="24"/>
        </w:rPr>
        <w:t>»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="00A60E72">
        <w:rPr>
          <w:bCs w:val="0"/>
          <w:sz w:val="24"/>
          <w:szCs w:val="24"/>
        </w:rPr>
        <w:t xml:space="preserve"> обласної ради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261365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61365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77D5E" w:rsidRPr="00877D5E" w:rsidRDefault="00877D5E" w:rsidP="00877D5E">
      <w:pPr>
        <w:widowControl w:val="0"/>
        <w:jc w:val="both"/>
        <w:rPr>
          <w:b/>
          <w:bCs w:val="0"/>
          <w:sz w:val="24"/>
          <w:szCs w:val="24"/>
        </w:rPr>
      </w:pPr>
      <w:r w:rsidRPr="00877D5E">
        <w:rPr>
          <w:b/>
          <w:sz w:val="24"/>
          <w:szCs w:val="24"/>
        </w:rPr>
        <w:t xml:space="preserve">Начальник </w:t>
      </w:r>
      <w:r w:rsidRPr="00877D5E">
        <w:rPr>
          <w:b/>
          <w:bCs w:val="0"/>
          <w:sz w:val="24"/>
          <w:szCs w:val="24"/>
        </w:rPr>
        <w:t>Комунальної установи</w:t>
      </w:r>
    </w:p>
    <w:p w:rsidR="00877D5E" w:rsidRPr="00877D5E" w:rsidRDefault="00877D5E" w:rsidP="00877D5E">
      <w:pPr>
        <w:widowControl w:val="0"/>
        <w:jc w:val="both"/>
        <w:rPr>
          <w:b/>
          <w:bCs w:val="0"/>
          <w:sz w:val="24"/>
          <w:szCs w:val="24"/>
        </w:rPr>
      </w:pPr>
      <w:r w:rsidRPr="00877D5E">
        <w:rPr>
          <w:b/>
          <w:bCs w:val="0"/>
          <w:sz w:val="24"/>
          <w:szCs w:val="24"/>
        </w:rPr>
        <w:t xml:space="preserve">«Управління спільною власністю </w:t>
      </w:r>
    </w:p>
    <w:p w:rsidR="00877D5E" w:rsidRPr="00877D5E" w:rsidRDefault="00877D5E" w:rsidP="00877D5E">
      <w:pPr>
        <w:widowControl w:val="0"/>
        <w:jc w:val="both"/>
        <w:rPr>
          <w:b/>
          <w:bCs w:val="0"/>
          <w:sz w:val="24"/>
          <w:szCs w:val="24"/>
        </w:rPr>
      </w:pPr>
      <w:r w:rsidRPr="00877D5E">
        <w:rPr>
          <w:b/>
          <w:bCs w:val="0"/>
          <w:sz w:val="24"/>
          <w:szCs w:val="24"/>
        </w:rPr>
        <w:t xml:space="preserve">територіальних громад» </w:t>
      </w:r>
    </w:p>
    <w:p w:rsidR="008C05A6" w:rsidRPr="00877D5E" w:rsidRDefault="00877D5E" w:rsidP="00877D5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877D5E">
        <w:rPr>
          <w:b/>
          <w:i w:val="0"/>
        </w:rPr>
        <w:t xml:space="preserve">Закарпатської обласної ради                   </w:t>
      </w:r>
      <w:r w:rsidRPr="00877D5E">
        <w:rPr>
          <w:b/>
          <w:i w:val="0"/>
        </w:rPr>
        <w:tab/>
        <w:t xml:space="preserve">             </w:t>
      </w:r>
      <w:r w:rsidRPr="00877D5E">
        <w:rPr>
          <w:b/>
          <w:i w:val="0"/>
        </w:rPr>
        <w:tab/>
        <w:t xml:space="preserve">           </w:t>
      </w:r>
      <w:r w:rsidRPr="00877D5E">
        <w:rPr>
          <w:b/>
          <w:i w:val="0"/>
        </w:rPr>
        <w:tab/>
        <w:t>Антон</w:t>
      </w:r>
      <w:r>
        <w:rPr>
          <w:b/>
          <w:i w:val="0"/>
        </w:rPr>
        <w:t xml:space="preserve">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71601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1365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2585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B7F71"/>
    <w:rsid w:val="005C0D05"/>
    <w:rsid w:val="005C2278"/>
    <w:rsid w:val="005D5292"/>
    <w:rsid w:val="005F46A9"/>
    <w:rsid w:val="0060011A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78C9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3150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77D5E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0E72"/>
    <w:rsid w:val="00A62BE8"/>
    <w:rsid w:val="00A71089"/>
    <w:rsid w:val="00A85B06"/>
    <w:rsid w:val="00A906C5"/>
    <w:rsid w:val="00AB21BD"/>
    <w:rsid w:val="00AC1BA6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54D90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521C1"/>
    <w:rsid w:val="00C7215D"/>
    <w:rsid w:val="00C73E55"/>
    <w:rsid w:val="00C7652E"/>
    <w:rsid w:val="00C80B97"/>
    <w:rsid w:val="00C8612E"/>
    <w:rsid w:val="00C87960"/>
    <w:rsid w:val="00C90983"/>
    <w:rsid w:val="00C97264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43CF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2F11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7</cp:revision>
  <cp:lastPrinted>2022-02-18T09:16:00Z</cp:lastPrinted>
  <dcterms:created xsi:type="dcterms:W3CDTF">2023-07-12T09:09:00Z</dcterms:created>
  <dcterms:modified xsi:type="dcterms:W3CDTF">2023-07-13T07:41:00Z</dcterms:modified>
</cp:coreProperties>
</file>